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DC" w:rsidRDefault="006A6ADC" w:rsidP="006A6ADC">
      <w:pPr>
        <w:rPr>
          <w:i/>
          <w:sz w:val="28"/>
          <w:szCs w:val="28"/>
        </w:rPr>
      </w:pPr>
    </w:p>
    <w:p w:rsidR="00704766" w:rsidRPr="004C7253" w:rsidRDefault="006A6ADC" w:rsidP="00FD3258">
      <w:pPr>
        <w:rPr>
          <w:rFonts w:ascii="Helvetica Neue" w:hAnsi="Helvetica Neue" w:cs="Times New Roman"/>
          <w:i/>
          <w:color w:val="000000" w:themeColor="text1"/>
          <w:sz w:val="22"/>
          <w:szCs w:val="22"/>
        </w:rPr>
      </w:pPr>
      <w:r w:rsidRPr="00B32188">
        <w:rPr>
          <w:rFonts w:ascii="Arial" w:hAnsi="Arial" w:cs="Arial"/>
          <w:b/>
          <w:bCs/>
          <w:i/>
          <w:color w:val="000000" w:themeColor="text1"/>
          <w:sz w:val="22"/>
          <w:szCs w:val="22"/>
          <w:vertAlign w:val="superscript"/>
        </w:rPr>
        <w:t>12 </w:t>
      </w:r>
      <w:r w:rsidRPr="00B32188">
        <w:rPr>
          <w:rFonts w:ascii="Helvetica Neue" w:hAnsi="Helvetica Neue" w:cs="Times New Roman"/>
          <w:i/>
          <w:color w:val="000000" w:themeColor="text1"/>
          <w:sz w:val="22"/>
          <w:szCs w:val="22"/>
        </w:rPr>
        <w:t>And on the first day of Unleavened Bread, when they sacrificed the Passover lamb, his disciples said to him, “Where will you have us go</w:t>
      </w:r>
      <w:r w:rsidR="00FD3258">
        <w:rPr>
          <w:rFonts w:ascii="Helvetica Neue" w:hAnsi="Helvetica Neue" w:cs="Times New Roman"/>
          <w:i/>
          <w:color w:val="000000" w:themeColor="text1"/>
          <w:sz w:val="22"/>
          <w:szCs w:val="22"/>
        </w:rPr>
        <w:t xml:space="preserve"> and prepare for you to eat the </w:t>
      </w:r>
      <w:r w:rsidRPr="00B32188">
        <w:rPr>
          <w:rFonts w:ascii="Helvetica Neue" w:hAnsi="Helvetica Neue" w:cs="Times New Roman"/>
          <w:i/>
          <w:color w:val="000000" w:themeColor="text1"/>
          <w:sz w:val="22"/>
          <w:szCs w:val="22"/>
        </w:rPr>
        <w:t>Passover?”</w:t>
      </w:r>
      <w:r w:rsidRPr="00B32188">
        <w:rPr>
          <w:rFonts w:ascii="Arial" w:hAnsi="Arial" w:cs="Arial"/>
          <w:b/>
          <w:bCs/>
          <w:i/>
          <w:color w:val="000000" w:themeColor="text1"/>
          <w:sz w:val="22"/>
          <w:szCs w:val="22"/>
          <w:vertAlign w:val="superscript"/>
        </w:rPr>
        <w:t>13 </w:t>
      </w:r>
      <w:r w:rsidRPr="00B32188">
        <w:rPr>
          <w:rFonts w:ascii="Helvetica Neue" w:hAnsi="Helvetica Neue" w:cs="Times New Roman"/>
          <w:i/>
          <w:color w:val="000000" w:themeColor="text1"/>
          <w:sz w:val="22"/>
          <w:szCs w:val="22"/>
        </w:rPr>
        <w:t>And he sent two of his disciples and said to them, “Go into the city, and a man carrying a jar of water will meet you. Follow him, </w:t>
      </w:r>
      <w:r w:rsidRPr="00B32188">
        <w:rPr>
          <w:rFonts w:ascii="Arial" w:hAnsi="Arial" w:cs="Arial"/>
          <w:b/>
          <w:bCs/>
          <w:i/>
          <w:color w:val="000000" w:themeColor="text1"/>
          <w:sz w:val="22"/>
          <w:szCs w:val="22"/>
          <w:vertAlign w:val="superscript"/>
        </w:rPr>
        <w:t>14 </w:t>
      </w:r>
      <w:r w:rsidRPr="00B32188">
        <w:rPr>
          <w:rFonts w:ascii="Helvetica Neue" w:hAnsi="Helvetica Neue" w:cs="Times New Roman"/>
          <w:i/>
          <w:color w:val="000000" w:themeColor="text1"/>
          <w:sz w:val="22"/>
          <w:szCs w:val="22"/>
        </w:rPr>
        <w:t xml:space="preserve">and wherever he enters, say to the master of the house, ‘The Teacher says, </w:t>
      </w:r>
      <w:proofErr w:type="gramStart"/>
      <w:r w:rsidRPr="00B32188">
        <w:rPr>
          <w:rFonts w:ascii="Helvetica Neue" w:hAnsi="Helvetica Neue" w:cs="Times New Roman"/>
          <w:i/>
          <w:color w:val="000000" w:themeColor="text1"/>
          <w:sz w:val="22"/>
          <w:szCs w:val="22"/>
        </w:rPr>
        <w:t>Where</w:t>
      </w:r>
      <w:proofErr w:type="gramEnd"/>
      <w:r w:rsidRPr="00B32188">
        <w:rPr>
          <w:rFonts w:ascii="Helvetica Neue" w:hAnsi="Helvetica Neue" w:cs="Times New Roman"/>
          <w:i/>
          <w:color w:val="000000" w:themeColor="text1"/>
          <w:sz w:val="22"/>
          <w:szCs w:val="22"/>
        </w:rPr>
        <w:t xml:space="preserve"> is my guest room, where I may eat the Passover with my disciples?’ </w:t>
      </w:r>
      <w:r w:rsidRPr="00B32188">
        <w:rPr>
          <w:rFonts w:ascii="Arial" w:hAnsi="Arial" w:cs="Arial"/>
          <w:b/>
          <w:bCs/>
          <w:i/>
          <w:color w:val="000000" w:themeColor="text1"/>
          <w:sz w:val="22"/>
          <w:szCs w:val="22"/>
          <w:vertAlign w:val="superscript"/>
        </w:rPr>
        <w:t>15 </w:t>
      </w:r>
      <w:r w:rsidRPr="00B32188">
        <w:rPr>
          <w:rFonts w:ascii="Helvetica Neue" w:hAnsi="Helvetica Neue" w:cs="Times New Roman"/>
          <w:i/>
          <w:color w:val="000000" w:themeColor="text1"/>
          <w:sz w:val="22"/>
          <w:szCs w:val="22"/>
        </w:rPr>
        <w:t>And he will show you a large upper room furnished and ready; there prepare for us.” </w:t>
      </w:r>
      <w:r w:rsidRPr="00B32188">
        <w:rPr>
          <w:rFonts w:ascii="Arial" w:hAnsi="Arial" w:cs="Arial"/>
          <w:b/>
          <w:bCs/>
          <w:i/>
          <w:color w:val="000000" w:themeColor="text1"/>
          <w:sz w:val="22"/>
          <w:szCs w:val="22"/>
          <w:vertAlign w:val="superscript"/>
        </w:rPr>
        <w:t>16 </w:t>
      </w:r>
      <w:r w:rsidRPr="00B32188">
        <w:rPr>
          <w:rFonts w:ascii="Helvetica Neue" w:hAnsi="Helvetica Neue" w:cs="Times New Roman"/>
          <w:i/>
          <w:color w:val="000000" w:themeColor="text1"/>
          <w:sz w:val="22"/>
          <w:szCs w:val="22"/>
        </w:rPr>
        <w:t xml:space="preserve">And the disciples set out and went to the city and found it just as he had told them, and they prepared the Passover. </w:t>
      </w:r>
      <w:r w:rsidRPr="00B32188">
        <w:rPr>
          <w:rFonts w:ascii="Arial" w:hAnsi="Arial" w:cs="Arial"/>
          <w:b/>
          <w:bCs/>
          <w:i/>
          <w:color w:val="000000" w:themeColor="text1"/>
          <w:sz w:val="22"/>
          <w:szCs w:val="22"/>
          <w:vertAlign w:val="superscript"/>
        </w:rPr>
        <w:t>17 </w:t>
      </w:r>
      <w:r w:rsidRPr="00B32188">
        <w:rPr>
          <w:rFonts w:ascii="Helvetica Neue" w:hAnsi="Helvetica Neue" w:cs="Times New Roman"/>
          <w:i/>
          <w:color w:val="000000" w:themeColor="text1"/>
          <w:sz w:val="22"/>
          <w:szCs w:val="22"/>
        </w:rPr>
        <w:t>And when it was evening, he came with the twelve. </w:t>
      </w:r>
      <w:r w:rsidRPr="00B32188">
        <w:rPr>
          <w:rFonts w:ascii="Arial" w:hAnsi="Arial" w:cs="Arial"/>
          <w:b/>
          <w:bCs/>
          <w:i/>
          <w:color w:val="000000" w:themeColor="text1"/>
          <w:sz w:val="22"/>
          <w:szCs w:val="22"/>
          <w:vertAlign w:val="superscript"/>
        </w:rPr>
        <w:t>18 </w:t>
      </w:r>
      <w:r w:rsidRPr="00B32188">
        <w:rPr>
          <w:rFonts w:ascii="Helvetica Neue" w:hAnsi="Helvetica Neue" w:cs="Times New Roman"/>
          <w:i/>
          <w:color w:val="000000" w:themeColor="text1"/>
          <w:sz w:val="22"/>
          <w:szCs w:val="22"/>
        </w:rPr>
        <w:t>And as they were reclining at table and eating, Jesus said, “Truly, I say to you, one of you will betray me, one who is eating with me.” </w:t>
      </w:r>
      <w:r w:rsidRPr="00B32188">
        <w:rPr>
          <w:rFonts w:ascii="Arial" w:hAnsi="Arial" w:cs="Arial"/>
          <w:b/>
          <w:bCs/>
          <w:i/>
          <w:color w:val="000000" w:themeColor="text1"/>
          <w:sz w:val="22"/>
          <w:szCs w:val="22"/>
          <w:vertAlign w:val="superscript"/>
        </w:rPr>
        <w:t>19 </w:t>
      </w:r>
      <w:r w:rsidRPr="00B32188">
        <w:rPr>
          <w:rFonts w:ascii="Helvetica Neue" w:hAnsi="Helvetica Neue" w:cs="Times New Roman"/>
          <w:i/>
          <w:color w:val="000000" w:themeColor="text1"/>
          <w:sz w:val="22"/>
          <w:szCs w:val="22"/>
        </w:rPr>
        <w:t>They began to be sorrowful and to say to him one after another, “Is it I?” </w:t>
      </w:r>
      <w:r w:rsidRPr="00B32188">
        <w:rPr>
          <w:rFonts w:ascii="Arial" w:hAnsi="Arial" w:cs="Arial"/>
          <w:b/>
          <w:bCs/>
          <w:i/>
          <w:color w:val="000000" w:themeColor="text1"/>
          <w:sz w:val="22"/>
          <w:szCs w:val="22"/>
          <w:vertAlign w:val="superscript"/>
        </w:rPr>
        <w:t>20 </w:t>
      </w:r>
      <w:r w:rsidRPr="00B32188">
        <w:rPr>
          <w:rFonts w:ascii="Helvetica Neue" w:hAnsi="Helvetica Neue" w:cs="Times New Roman"/>
          <w:i/>
          <w:color w:val="000000" w:themeColor="text1"/>
          <w:sz w:val="22"/>
          <w:szCs w:val="22"/>
        </w:rPr>
        <w:t>He said to them, “It is one of the twelve, one who is dipping bread into the dish with me. </w:t>
      </w:r>
      <w:r w:rsidRPr="00B32188">
        <w:rPr>
          <w:rFonts w:ascii="Arial" w:hAnsi="Arial" w:cs="Arial"/>
          <w:b/>
          <w:bCs/>
          <w:i/>
          <w:color w:val="000000" w:themeColor="text1"/>
          <w:sz w:val="22"/>
          <w:szCs w:val="22"/>
          <w:vertAlign w:val="superscript"/>
        </w:rPr>
        <w:t>21 </w:t>
      </w:r>
      <w:r w:rsidRPr="00B32188">
        <w:rPr>
          <w:rFonts w:ascii="Helvetica Neue" w:hAnsi="Helvetica Neue" w:cs="Times New Roman"/>
          <w:i/>
          <w:color w:val="000000" w:themeColor="text1"/>
          <w:sz w:val="22"/>
          <w:szCs w:val="22"/>
        </w:rPr>
        <w:t xml:space="preserve">For the Son of Man goes as it is written of him, but woe to that man by whom the Son of Man is betrayed! It would have been better for that man if he had not been born.” </w:t>
      </w:r>
      <w:r w:rsidRPr="00B32188">
        <w:rPr>
          <w:rFonts w:ascii="Arial" w:hAnsi="Arial" w:cs="Arial"/>
          <w:b/>
          <w:bCs/>
          <w:i/>
          <w:color w:val="000000" w:themeColor="text1"/>
          <w:sz w:val="22"/>
          <w:szCs w:val="22"/>
          <w:vertAlign w:val="superscript"/>
        </w:rPr>
        <w:t>22 </w:t>
      </w:r>
      <w:r w:rsidRPr="00B32188">
        <w:rPr>
          <w:rFonts w:ascii="Helvetica Neue" w:hAnsi="Helvetica Neue" w:cs="Times New Roman"/>
          <w:i/>
          <w:color w:val="000000" w:themeColor="text1"/>
          <w:sz w:val="22"/>
          <w:szCs w:val="22"/>
        </w:rPr>
        <w:t>And as they were eating, he took bread, and after blessing it broke it and gave it to them, and said, “Take; this is my body.” </w:t>
      </w:r>
      <w:r w:rsidRPr="00B32188">
        <w:rPr>
          <w:rFonts w:ascii="Arial" w:hAnsi="Arial" w:cs="Arial"/>
          <w:b/>
          <w:bCs/>
          <w:i/>
          <w:color w:val="000000" w:themeColor="text1"/>
          <w:sz w:val="22"/>
          <w:szCs w:val="22"/>
          <w:vertAlign w:val="superscript"/>
        </w:rPr>
        <w:t>23 </w:t>
      </w:r>
      <w:r w:rsidRPr="00B32188">
        <w:rPr>
          <w:rFonts w:ascii="Helvetica Neue" w:hAnsi="Helvetica Neue" w:cs="Times New Roman"/>
          <w:i/>
          <w:color w:val="000000" w:themeColor="text1"/>
          <w:sz w:val="22"/>
          <w:szCs w:val="22"/>
        </w:rPr>
        <w:t>And he took a cup, and when he had given thanks he gave it to them, and they all drank of it. </w:t>
      </w:r>
      <w:r w:rsidRPr="00B32188">
        <w:rPr>
          <w:rFonts w:ascii="Arial" w:hAnsi="Arial" w:cs="Arial"/>
          <w:b/>
          <w:bCs/>
          <w:i/>
          <w:color w:val="000000" w:themeColor="text1"/>
          <w:sz w:val="22"/>
          <w:szCs w:val="22"/>
          <w:vertAlign w:val="superscript"/>
        </w:rPr>
        <w:t>24 </w:t>
      </w:r>
      <w:r w:rsidRPr="00B32188">
        <w:rPr>
          <w:rFonts w:ascii="Helvetica Neue" w:hAnsi="Helvetica Neue" w:cs="Times New Roman"/>
          <w:i/>
          <w:color w:val="000000" w:themeColor="text1"/>
          <w:sz w:val="22"/>
          <w:szCs w:val="22"/>
        </w:rPr>
        <w:t>And he said to them, “This is my blood of the</w:t>
      </w:r>
      <w:r>
        <w:rPr>
          <w:rFonts w:ascii="Helvetica Neue" w:hAnsi="Helvetica Neue" w:cs="Times New Roman"/>
          <w:i/>
          <w:color w:val="000000" w:themeColor="text1"/>
          <w:sz w:val="22"/>
          <w:szCs w:val="22"/>
          <w:vertAlign w:val="superscript"/>
        </w:rPr>
        <w:t xml:space="preserve"> </w:t>
      </w:r>
      <w:r w:rsidRPr="00B32188">
        <w:rPr>
          <w:rFonts w:ascii="Helvetica Neue" w:hAnsi="Helvetica Neue" w:cs="Times New Roman"/>
          <w:i/>
          <w:color w:val="000000" w:themeColor="text1"/>
          <w:sz w:val="22"/>
          <w:szCs w:val="22"/>
        </w:rPr>
        <w:t>covenant, which is poured out for many. </w:t>
      </w:r>
      <w:r w:rsidRPr="00B32188">
        <w:rPr>
          <w:rFonts w:ascii="Arial" w:hAnsi="Arial" w:cs="Arial"/>
          <w:b/>
          <w:bCs/>
          <w:i/>
          <w:color w:val="000000" w:themeColor="text1"/>
          <w:sz w:val="22"/>
          <w:szCs w:val="22"/>
          <w:vertAlign w:val="superscript"/>
        </w:rPr>
        <w:t>25 </w:t>
      </w:r>
      <w:r w:rsidRPr="00B32188">
        <w:rPr>
          <w:rFonts w:ascii="Helvetica Neue" w:hAnsi="Helvetica Neue" w:cs="Times New Roman"/>
          <w:i/>
          <w:color w:val="000000" w:themeColor="text1"/>
          <w:sz w:val="22"/>
          <w:szCs w:val="22"/>
        </w:rPr>
        <w:t>Truly, I say to you, I will not drink again of the fruit of the vine until that day when I drink it new in the kingdom of God.”</w:t>
      </w:r>
      <w:r w:rsidRPr="00B32188">
        <w:rPr>
          <w:rFonts w:ascii="Arial" w:eastAsia="Times New Roman" w:hAnsi="Arial" w:cs="Arial"/>
          <w:b/>
          <w:bCs/>
          <w:i/>
          <w:color w:val="000000" w:themeColor="text1"/>
          <w:sz w:val="22"/>
          <w:szCs w:val="22"/>
          <w:vertAlign w:val="superscript"/>
        </w:rPr>
        <w:t xml:space="preserve"> 26 </w:t>
      </w:r>
      <w:r w:rsidRPr="00B32188">
        <w:rPr>
          <w:rFonts w:ascii="Helvetica Neue" w:eastAsia="Times New Roman" w:hAnsi="Helvetica Neue" w:cs="Times New Roman"/>
          <w:i/>
          <w:color w:val="000000" w:themeColor="text1"/>
          <w:sz w:val="22"/>
          <w:szCs w:val="22"/>
          <w:shd w:val="clear" w:color="auto" w:fill="FFFFFF"/>
        </w:rPr>
        <w:t>And when they had sung a hymn, they went out to the Mount of Olives.</w:t>
      </w:r>
      <w:r w:rsidRPr="00B32188">
        <w:rPr>
          <w:rFonts w:ascii="Times New Roman" w:eastAsia="Times New Roman" w:hAnsi="Times New Roman" w:cs="Times New Roman"/>
          <w:i/>
          <w:color w:val="000000" w:themeColor="text1"/>
          <w:sz w:val="22"/>
          <w:szCs w:val="22"/>
        </w:rPr>
        <w:t xml:space="preserve"> </w:t>
      </w:r>
      <w:r w:rsidRPr="00B32188">
        <w:rPr>
          <w:rFonts w:ascii="Helvetica Neue" w:hAnsi="Helvetica Neue" w:cs="Times New Roman"/>
          <w:i/>
          <w:color w:val="000000" w:themeColor="text1"/>
          <w:sz w:val="22"/>
          <w:szCs w:val="22"/>
        </w:rPr>
        <w:t>Mark 14:12-26</w:t>
      </w:r>
    </w:p>
    <w:p w:rsidR="00D52E06" w:rsidRDefault="00D52E06" w:rsidP="00704766">
      <w:pPr>
        <w:rPr>
          <w:rFonts w:eastAsia="Times New Roman" w:cs="Times New Roman"/>
          <w:i/>
          <w:sz w:val="28"/>
          <w:szCs w:val="28"/>
        </w:rPr>
      </w:pPr>
    </w:p>
    <w:p w:rsidR="004C7253" w:rsidRDefault="00D52E06" w:rsidP="00D52E06">
      <w:pPr>
        <w:rPr>
          <w:b/>
          <w:i/>
          <w:sz w:val="28"/>
          <w:szCs w:val="28"/>
        </w:rPr>
      </w:pPr>
      <w:r w:rsidRPr="00D52E06">
        <w:rPr>
          <w:b/>
          <w:i/>
          <w:sz w:val="28"/>
          <w:szCs w:val="28"/>
        </w:rPr>
        <w:t xml:space="preserve">I. The Bread </w:t>
      </w:r>
      <w:r w:rsidR="00B74321">
        <w:rPr>
          <w:b/>
          <w:i/>
          <w:sz w:val="28"/>
          <w:szCs w:val="28"/>
        </w:rPr>
        <w:t xml:space="preserve">       </w:t>
      </w:r>
      <w:r w:rsidR="009E2A57">
        <w:rPr>
          <w:b/>
          <w:i/>
          <w:sz w:val="28"/>
          <w:szCs w:val="28"/>
        </w:rPr>
        <w:t xml:space="preserve">           </w:t>
      </w:r>
      <w:r w:rsidR="00B74321">
        <w:rPr>
          <w:b/>
          <w:i/>
          <w:sz w:val="28"/>
          <w:szCs w:val="28"/>
        </w:rPr>
        <w:t xml:space="preserve"> </w:t>
      </w:r>
    </w:p>
    <w:p w:rsidR="004C7253" w:rsidRDefault="00D52E06" w:rsidP="00D52E06">
      <w:pPr>
        <w:rPr>
          <w:b/>
          <w:i/>
          <w:sz w:val="28"/>
          <w:szCs w:val="28"/>
        </w:rPr>
      </w:pPr>
      <w:r w:rsidRPr="00D52E06">
        <w:rPr>
          <w:b/>
          <w:i/>
          <w:sz w:val="28"/>
          <w:szCs w:val="28"/>
        </w:rPr>
        <w:t xml:space="preserve">II. The Cup </w:t>
      </w:r>
      <w:r w:rsidR="00B74321">
        <w:rPr>
          <w:b/>
          <w:i/>
          <w:sz w:val="28"/>
          <w:szCs w:val="28"/>
        </w:rPr>
        <w:t xml:space="preserve">       </w:t>
      </w:r>
      <w:r w:rsidR="009E2A57">
        <w:rPr>
          <w:b/>
          <w:i/>
          <w:sz w:val="28"/>
          <w:szCs w:val="28"/>
        </w:rPr>
        <w:t xml:space="preserve">           </w:t>
      </w:r>
      <w:r w:rsidR="00B74321">
        <w:rPr>
          <w:b/>
          <w:i/>
          <w:sz w:val="28"/>
          <w:szCs w:val="28"/>
        </w:rPr>
        <w:t xml:space="preserve"> </w:t>
      </w:r>
    </w:p>
    <w:p w:rsidR="004F1ED3" w:rsidRDefault="00D52E06" w:rsidP="00D52E06">
      <w:pPr>
        <w:rPr>
          <w:b/>
          <w:i/>
          <w:sz w:val="28"/>
          <w:szCs w:val="28"/>
        </w:rPr>
      </w:pPr>
      <w:r w:rsidRPr="00D52E06">
        <w:rPr>
          <w:b/>
          <w:i/>
          <w:sz w:val="28"/>
          <w:szCs w:val="28"/>
        </w:rPr>
        <w:t xml:space="preserve">III. The Vow  </w:t>
      </w:r>
    </w:p>
    <w:p w:rsidR="004C7253" w:rsidRDefault="004C7253" w:rsidP="005C5369">
      <w:pPr>
        <w:rPr>
          <w:b/>
          <w:i/>
          <w:sz w:val="28"/>
          <w:szCs w:val="28"/>
        </w:rPr>
      </w:pPr>
    </w:p>
    <w:p w:rsidR="00C17992" w:rsidRPr="008A6562" w:rsidRDefault="00C17992" w:rsidP="00C17992">
      <w:pPr>
        <w:rPr>
          <w:b/>
          <w:i/>
          <w:sz w:val="28"/>
          <w:szCs w:val="28"/>
        </w:rPr>
      </w:pPr>
      <w:r w:rsidRPr="008A6562">
        <w:rPr>
          <w:b/>
          <w:i/>
          <w:sz w:val="28"/>
          <w:szCs w:val="28"/>
        </w:rPr>
        <w:t xml:space="preserve">I. The Bread </w:t>
      </w:r>
    </w:p>
    <w:p w:rsidR="001267D6" w:rsidRDefault="00C034B9" w:rsidP="002B29D7">
      <w:pPr>
        <w:rPr>
          <w:i/>
          <w:sz w:val="28"/>
          <w:szCs w:val="28"/>
        </w:rPr>
      </w:pPr>
      <w:r w:rsidRPr="00B32188">
        <w:rPr>
          <w:rFonts w:ascii="Helvetica Neue" w:hAnsi="Helvetica Neue" w:cs="Times New Roman"/>
          <w:i/>
          <w:color w:val="000000" w:themeColor="text1"/>
          <w:sz w:val="22"/>
          <w:szCs w:val="22"/>
        </w:rPr>
        <w:t>And as they were eating, he took bread, and after blessing it broke it and gave it to them, and said, “Take; this is my body.”</w:t>
      </w:r>
      <w:r>
        <w:rPr>
          <w:rFonts w:ascii="Helvetica Neue" w:hAnsi="Helvetica Neue" w:cs="Times New Roman"/>
          <w:i/>
          <w:color w:val="000000" w:themeColor="text1"/>
          <w:sz w:val="22"/>
          <w:szCs w:val="22"/>
        </w:rPr>
        <w:t xml:space="preserve"> Mark 14:22</w:t>
      </w:r>
    </w:p>
    <w:p w:rsidR="002B29D7" w:rsidRDefault="002B29D7" w:rsidP="002B29D7">
      <w:pPr>
        <w:rPr>
          <w:i/>
          <w:sz w:val="28"/>
          <w:szCs w:val="28"/>
        </w:rPr>
      </w:pPr>
    </w:p>
    <w:p w:rsidR="00587A99" w:rsidRDefault="00FD3258" w:rsidP="002B29D7">
      <w:pPr>
        <w:rPr>
          <w:b/>
          <w:i/>
          <w:sz w:val="28"/>
          <w:szCs w:val="28"/>
        </w:rPr>
      </w:pPr>
      <w:r>
        <w:rPr>
          <w:b/>
          <w:i/>
          <w:sz w:val="28"/>
          <w:szCs w:val="28"/>
        </w:rPr>
        <w:t>II. The Cup</w:t>
      </w:r>
    </w:p>
    <w:p w:rsidR="00FD3258" w:rsidRDefault="00587A99" w:rsidP="00FD3258">
      <w:pPr>
        <w:rPr>
          <w:rFonts w:ascii="Helvetica Neue" w:hAnsi="Helvetica Neue" w:cs="Times New Roman"/>
          <w:i/>
          <w:color w:val="000000" w:themeColor="text1"/>
          <w:sz w:val="22"/>
          <w:szCs w:val="22"/>
        </w:rPr>
      </w:pPr>
      <w:r w:rsidRPr="00B32188">
        <w:rPr>
          <w:rFonts w:ascii="Helvetica Neue" w:hAnsi="Helvetica Neue" w:cs="Times New Roman"/>
          <w:i/>
          <w:color w:val="000000" w:themeColor="text1"/>
          <w:sz w:val="22"/>
          <w:szCs w:val="22"/>
        </w:rPr>
        <w:t>And he took a cup, and when he had given thanks he gave it to them, and they all drank of it. And he said to them, “This is my blood of the</w:t>
      </w:r>
      <w:r>
        <w:rPr>
          <w:rFonts w:ascii="Helvetica Neue" w:hAnsi="Helvetica Neue" w:cs="Times New Roman"/>
          <w:i/>
          <w:color w:val="000000" w:themeColor="text1"/>
          <w:sz w:val="22"/>
          <w:szCs w:val="22"/>
          <w:vertAlign w:val="superscript"/>
        </w:rPr>
        <w:t xml:space="preserve"> </w:t>
      </w:r>
      <w:r w:rsidRPr="00B32188">
        <w:rPr>
          <w:rFonts w:ascii="Helvetica Neue" w:hAnsi="Helvetica Neue" w:cs="Times New Roman"/>
          <w:i/>
          <w:color w:val="000000" w:themeColor="text1"/>
          <w:sz w:val="22"/>
          <w:szCs w:val="22"/>
        </w:rPr>
        <w:t>covenant, which is poured out for many.</w:t>
      </w:r>
      <w:r>
        <w:rPr>
          <w:rFonts w:ascii="Helvetica Neue" w:hAnsi="Helvetica Neue" w:cs="Times New Roman"/>
          <w:i/>
          <w:color w:val="000000" w:themeColor="text1"/>
          <w:sz w:val="22"/>
          <w:szCs w:val="22"/>
        </w:rPr>
        <w:t xml:space="preserve"> </w:t>
      </w:r>
    </w:p>
    <w:p w:rsidR="00587A99" w:rsidRPr="00FD3258" w:rsidRDefault="00587A99" w:rsidP="00FD3258">
      <w:pPr>
        <w:rPr>
          <w:rFonts w:ascii="Helvetica Neue" w:hAnsi="Helvetica Neue" w:cs="Times New Roman"/>
          <w:i/>
          <w:color w:val="000000" w:themeColor="text1"/>
          <w:sz w:val="22"/>
          <w:szCs w:val="22"/>
        </w:rPr>
      </w:pPr>
      <w:r>
        <w:rPr>
          <w:rFonts w:ascii="Helvetica Neue" w:hAnsi="Helvetica Neue" w:cs="Times New Roman"/>
          <w:i/>
          <w:color w:val="000000" w:themeColor="text1"/>
          <w:sz w:val="22"/>
          <w:szCs w:val="22"/>
        </w:rPr>
        <w:t>Mark 14:23-24</w:t>
      </w:r>
    </w:p>
    <w:p w:rsidR="00587A99" w:rsidRDefault="00587A99" w:rsidP="002B29D7">
      <w:pPr>
        <w:rPr>
          <w:b/>
          <w:i/>
          <w:sz w:val="28"/>
          <w:szCs w:val="28"/>
        </w:rPr>
      </w:pPr>
    </w:p>
    <w:p w:rsidR="00291CFF" w:rsidRDefault="00291CFF" w:rsidP="00976280">
      <w:pPr>
        <w:rPr>
          <w:b/>
          <w:i/>
          <w:sz w:val="28"/>
          <w:szCs w:val="28"/>
        </w:rPr>
      </w:pPr>
      <w:r w:rsidRPr="00291CFF">
        <w:rPr>
          <w:b/>
          <w:i/>
          <w:sz w:val="28"/>
          <w:szCs w:val="28"/>
        </w:rPr>
        <w:t>III. The Vow</w:t>
      </w:r>
    </w:p>
    <w:p w:rsidR="00291CFF" w:rsidRPr="00B32188" w:rsidRDefault="00291CFF" w:rsidP="00FD3258">
      <w:pPr>
        <w:rPr>
          <w:rFonts w:ascii="Helvetica Neue" w:hAnsi="Helvetica Neue" w:cs="Times New Roman"/>
          <w:i/>
          <w:color w:val="000000" w:themeColor="text1"/>
          <w:sz w:val="22"/>
          <w:szCs w:val="22"/>
        </w:rPr>
      </w:pPr>
      <w:r w:rsidRPr="00B32188">
        <w:rPr>
          <w:rFonts w:ascii="Helvetica Neue" w:hAnsi="Helvetica Neue" w:cs="Times New Roman"/>
          <w:i/>
          <w:color w:val="000000" w:themeColor="text1"/>
          <w:sz w:val="22"/>
          <w:szCs w:val="22"/>
        </w:rPr>
        <w:t>Truly, I say to you, I will not drink again of the fruit of the vine until that day when I drink it new in the kingdom of God.”</w:t>
      </w:r>
      <w:r w:rsidRPr="00B32188">
        <w:rPr>
          <w:rFonts w:ascii="Arial" w:eastAsia="Times New Roman" w:hAnsi="Arial" w:cs="Arial"/>
          <w:b/>
          <w:bCs/>
          <w:i/>
          <w:color w:val="000000" w:themeColor="text1"/>
          <w:sz w:val="22"/>
          <w:szCs w:val="22"/>
          <w:vertAlign w:val="superscript"/>
        </w:rPr>
        <w:t xml:space="preserve"> </w:t>
      </w:r>
      <w:r w:rsidRPr="00B32188">
        <w:rPr>
          <w:rFonts w:ascii="Helvetica Neue" w:eastAsia="Times New Roman" w:hAnsi="Helvetica Neue" w:cs="Times New Roman"/>
          <w:i/>
          <w:color w:val="000000" w:themeColor="text1"/>
          <w:sz w:val="22"/>
          <w:szCs w:val="22"/>
          <w:shd w:val="clear" w:color="auto" w:fill="FFFFFF"/>
        </w:rPr>
        <w:t>And when they had sung a hymn, they went out to the Mount of Olives.</w:t>
      </w:r>
      <w:r w:rsidRPr="00B32188">
        <w:rPr>
          <w:rFonts w:ascii="Times New Roman" w:eastAsia="Times New Roman" w:hAnsi="Times New Roman" w:cs="Times New Roman"/>
          <w:i/>
          <w:color w:val="000000" w:themeColor="text1"/>
          <w:sz w:val="22"/>
          <w:szCs w:val="22"/>
        </w:rPr>
        <w:t xml:space="preserve"> </w:t>
      </w:r>
      <w:r w:rsidRPr="00B32188">
        <w:rPr>
          <w:rFonts w:ascii="Helvetica Neue" w:hAnsi="Helvetica Neue" w:cs="Times New Roman"/>
          <w:i/>
          <w:color w:val="000000" w:themeColor="text1"/>
          <w:sz w:val="22"/>
          <w:szCs w:val="22"/>
        </w:rPr>
        <w:t>Mark 14:12-26</w:t>
      </w:r>
    </w:p>
    <w:p w:rsidR="00291CFF" w:rsidRDefault="00291CFF" w:rsidP="00976280">
      <w:pPr>
        <w:rPr>
          <w:b/>
          <w:i/>
          <w:sz w:val="28"/>
          <w:szCs w:val="28"/>
        </w:rPr>
      </w:pPr>
    </w:p>
    <w:p w:rsidR="00EF2A94" w:rsidRDefault="004C7253" w:rsidP="00EF2A94">
      <w:pPr>
        <w:rPr>
          <w:i/>
          <w:sz w:val="28"/>
          <w:szCs w:val="28"/>
        </w:rPr>
      </w:pPr>
      <w:r>
        <w:rPr>
          <w:b/>
          <w:i/>
          <w:sz w:val="28"/>
          <w:szCs w:val="28"/>
        </w:rPr>
        <w:t>4 Promises in</w:t>
      </w:r>
      <w:r w:rsidR="003E5DAE" w:rsidRPr="008E616C">
        <w:rPr>
          <w:i/>
          <w:sz w:val="28"/>
          <w:szCs w:val="28"/>
        </w:rPr>
        <w:t xml:space="preserve"> </w:t>
      </w:r>
      <w:r w:rsidR="003E5DAE" w:rsidRPr="00296E8E">
        <w:rPr>
          <w:b/>
          <w:i/>
          <w:sz w:val="28"/>
          <w:szCs w:val="28"/>
        </w:rPr>
        <w:t>Exodus 6:</w:t>
      </w:r>
      <w:r w:rsidR="00C839C3" w:rsidRPr="00296E8E">
        <w:rPr>
          <w:b/>
          <w:i/>
          <w:sz w:val="28"/>
          <w:szCs w:val="28"/>
        </w:rPr>
        <w:t>6-7</w:t>
      </w:r>
      <w:r w:rsidRPr="00296E8E">
        <w:rPr>
          <w:b/>
          <w:i/>
          <w:sz w:val="28"/>
          <w:szCs w:val="28"/>
        </w:rPr>
        <w:t>:</w:t>
      </w:r>
    </w:p>
    <w:p w:rsidR="00EF2A94" w:rsidRPr="00FD3258" w:rsidRDefault="00EF2A94" w:rsidP="00EF2A94">
      <w:pPr>
        <w:rPr>
          <w:i/>
          <w:sz w:val="22"/>
          <w:szCs w:val="22"/>
          <w:vertAlign w:val="superscript"/>
        </w:rPr>
      </w:pPr>
      <w:r w:rsidRPr="00FD3258">
        <w:rPr>
          <w:i/>
          <w:sz w:val="22"/>
          <w:szCs w:val="22"/>
        </w:rPr>
        <w:t>“</w:t>
      </w:r>
      <w:r w:rsidR="008E616C" w:rsidRPr="00FD3258">
        <w:rPr>
          <w:i/>
          <w:sz w:val="22"/>
          <w:szCs w:val="22"/>
        </w:rPr>
        <w:t>I will bring you out of Egypt</w:t>
      </w:r>
      <w:r w:rsidRPr="00FD3258">
        <w:rPr>
          <w:i/>
          <w:sz w:val="22"/>
          <w:szCs w:val="22"/>
        </w:rPr>
        <w:t>”</w:t>
      </w:r>
    </w:p>
    <w:p w:rsidR="008E616C" w:rsidRPr="00FD3258" w:rsidRDefault="00EF2A94" w:rsidP="00EF2A94">
      <w:pPr>
        <w:rPr>
          <w:i/>
          <w:sz w:val="22"/>
          <w:szCs w:val="22"/>
          <w:vertAlign w:val="superscript"/>
        </w:rPr>
      </w:pPr>
      <w:r w:rsidRPr="00FD3258">
        <w:rPr>
          <w:i/>
          <w:sz w:val="22"/>
          <w:szCs w:val="22"/>
        </w:rPr>
        <w:t xml:space="preserve"> “</w:t>
      </w:r>
      <w:r w:rsidR="008E616C" w:rsidRPr="00FD3258">
        <w:rPr>
          <w:i/>
          <w:sz w:val="22"/>
          <w:szCs w:val="22"/>
        </w:rPr>
        <w:t>I will rescue you from slavery</w:t>
      </w:r>
      <w:r w:rsidRPr="00FD3258">
        <w:rPr>
          <w:i/>
          <w:sz w:val="22"/>
          <w:szCs w:val="22"/>
        </w:rPr>
        <w:t>”</w:t>
      </w:r>
    </w:p>
    <w:p w:rsidR="005F0FC4" w:rsidRPr="00FD3258" w:rsidRDefault="00EF2A94" w:rsidP="00EF2A94">
      <w:pPr>
        <w:rPr>
          <w:i/>
          <w:sz w:val="22"/>
          <w:szCs w:val="22"/>
        </w:rPr>
      </w:pPr>
      <w:r w:rsidRPr="00FD3258">
        <w:rPr>
          <w:i/>
          <w:sz w:val="22"/>
          <w:szCs w:val="22"/>
        </w:rPr>
        <w:t xml:space="preserve"> “</w:t>
      </w:r>
      <w:r w:rsidR="008E616C" w:rsidRPr="00FD3258">
        <w:rPr>
          <w:i/>
          <w:sz w:val="22"/>
          <w:szCs w:val="22"/>
        </w:rPr>
        <w:t>I will redeem you</w:t>
      </w:r>
      <w:r w:rsidRPr="00FD3258">
        <w:rPr>
          <w:i/>
          <w:sz w:val="22"/>
          <w:szCs w:val="22"/>
        </w:rPr>
        <w:t>”</w:t>
      </w:r>
      <w:r w:rsidR="008E616C" w:rsidRPr="00FD3258">
        <w:rPr>
          <w:i/>
          <w:sz w:val="22"/>
          <w:szCs w:val="22"/>
        </w:rPr>
        <w:t xml:space="preserve"> </w:t>
      </w:r>
    </w:p>
    <w:p w:rsidR="008E616C" w:rsidRPr="00FD3258" w:rsidRDefault="00EF2A94" w:rsidP="00EF2A94">
      <w:pPr>
        <w:rPr>
          <w:i/>
          <w:sz w:val="22"/>
          <w:szCs w:val="22"/>
        </w:rPr>
      </w:pPr>
      <w:r w:rsidRPr="00FD3258">
        <w:rPr>
          <w:i/>
          <w:sz w:val="22"/>
          <w:szCs w:val="22"/>
        </w:rPr>
        <w:t xml:space="preserve"> “</w:t>
      </w:r>
      <w:r w:rsidR="008E616C" w:rsidRPr="00FD3258">
        <w:rPr>
          <w:i/>
          <w:sz w:val="22"/>
          <w:szCs w:val="22"/>
        </w:rPr>
        <w:t>I will take you to be my people and I will be your God</w:t>
      </w:r>
      <w:r w:rsidRPr="00FD3258">
        <w:rPr>
          <w:i/>
          <w:sz w:val="22"/>
          <w:szCs w:val="22"/>
        </w:rPr>
        <w:t>”</w:t>
      </w:r>
      <w:r w:rsidR="008E616C" w:rsidRPr="00FD3258">
        <w:rPr>
          <w:i/>
          <w:sz w:val="22"/>
          <w:szCs w:val="22"/>
        </w:rPr>
        <w:t xml:space="preserve"> </w:t>
      </w:r>
    </w:p>
    <w:p w:rsidR="00291CFF" w:rsidRDefault="00291CFF" w:rsidP="00976280">
      <w:pPr>
        <w:rPr>
          <w:b/>
          <w:i/>
          <w:sz w:val="28"/>
          <w:szCs w:val="28"/>
        </w:rPr>
      </w:pPr>
    </w:p>
    <w:p w:rsidR="004C7253" w:rsidRDefault="004C7253" w:rsidP="001016A3">
      <w:pPr>
        <w:pStyle w:val="line"/>
        <w:spacing w:before="0" w:beforeAutospacing="0" w:after="0" w:afterAutospacing="0"/>
        <w:jc w:val="center"/>
        <w:rPr>
          <w:rStyle w:val="text"/>
          <w:rFonts w:ascii="Helvetica Neue" w:hAnsi="Helvetica Neue"/>
          <w:i/>
          <w:color w:val="000000"/>
        </w:rPr>
      </w:pPr>
    </w:p>
    <w:p w:rsidR="001016A3" w:rsidRPr="00FD3258" w:rsidRDefault="001016A3" w:rsidP="00FD3258">
      <w:pPr>
        <w:pStyle w:val="line"/>
        <w:spacing w:before="0" w:beforeAutospacing="0" w:after="0" w:afterAutospacing="0"/>
        <w:jc w:val="center"/>
        <w:rPr>
          <w:rFonts w:ascii="Helvetica Neue" w:hAnsi="Helvetica Neue"/>
          <w:i/>
          <w:color w:val="000000"/>
          <w:sz w:val="22"/>
          <w:szCs w:val="22"/>
        </w:rPr>
      </w:pPr>
      <w:r w:rsidRPr="00FD3258">
        <w:rPr>
          <w:rStyle w:val="text"/>
          <w:rFonts w:ascii="Helvetica Neue" w:hAnsi="Helvetica Neue"/>
          <w:i/>
          <w:color w:val="000000"/>
          <w:sz w:val="22"/>
          <w:szCs w:val="22"/>
        </w:rPr>
        <w:t>The</w:t>
      </w:r>
      <w:r w:rsidRPr="00FD3258">
        <w:rPr>
          <w:rStyle w:val="apple-converted-space"/>
          <w:rFonts w:ascii="Helvetica Neue" w:hAnsi="Helvetica Neue"/>
          <w:i/>
          <w:color w:val="000000"/>
          <w:sz w:val="22"/>
          <w:szCs w:val="22"/>
        </w:rPr>
        <w:t> </w:t>
      </w:r>
      <w:r w:rsidRPr="00FD3258">
        <w:rPr>
          <w:rStyle w:val="small-caps"/>
          <w:rFonts w:ascii="Helvetica Neue" w:hAnsi="Helvetica Neue"/>
          <w:i/>
          <w:color w:val="000000"/>
          <w:sz w:val="22"/>
          <w:szCs w:val="22"/>
        </w:rPr>
        <w:t>Lord</w:t>
      </w:r>
      <w:r w:rsidRPr="00FD3258">
        <w:rPr>
          <w:rStyle w:val="apple-converted-space"/>
          <w:rFonts w:ascii="Helvetica Neue" w:hAnsi="Helvetica Neue"/>
          <w:i/>
          <w:color w:val="000000"/>
          <w:sz w:val="22"/>
          <w:szCs w:val="22"/>
        </w:rPr>
        <w:t> </w:t>
      </w:r>
      <w:r w:rsidRPr="00FD3258">
        <w:rPr>
          <w:rStyle w:val="text"/>
          <w:rFonts w:ascii="Helvetica Neue" w:hAnsi="Helvetica Neue"/>
          <w:i/>
          <w:color w:val="000000"/>
          <w:sz w:val="22"/>
          <w:szCs w:val="22"/>
        </w:rPr>
        <w:t>is my strength and my song;</w:t>
      </w:r>
      <w:r w:rsidRPr="00FD3258">
        <w:rPr>
          <w:rFonts w:ascii="Helvetica Neue" w:hAnsi="Helvetica Neue"/>
          <w:i/>
          <w:color w:val="000000"/>
          <w:sz w:val="22"/>
          <w:szCs w:val="22"/>
        </w:rPr>
        <w:t xml:space="preserve"> </w:t>
      </w:r>
      <w:r w:rsidRPr="00FD3258">
        <w:rPr>
          <w:rStyle w:val="text"/>
          <w:rFonts w:ascii="Helvetica Neue" w:hAnsi="Helvetica Neue"/>
          <w:i/>
          <w:color w:val="000000"/>
          <w:sz w:val="22"/>
          <w:szCs w:val="22"/>
        </w:rPr>
        <w:t>he has become my salvation.</w:t>
      </w:r>
      <w:r w:rsidRPr="00FD3258">
        <w:rPr>
          <w:rFonts w:ascii="Helvetica Neue" w:hAnsi="Helvetica Neue"/>
          <w:i/>
          <w:color w:val="000000"/>
          <w:sz w:val="22"/>
          <w:szCs w:val="22"/>
        </w:rPr>
        <w:t xml:space="preserve"> </w:t>
      </w:r>
      <w:r w:rsidRPr="00FD3258">
        <w:rPr>
          <w:rStyle w:val="text"/>
          <w:rFonts w:ascii="Helvetica Neue" w:hAnsi="Helvetica Neue"/>
          <w:i/>
          <w:color w:val="000000"/>
          <w:sz w:val="22"/>
          <w:szCs w:val="22"/>
        </w:rPr>
        <w:t>Glad songs of salvation</w:t>
      </w:r>
      <w:r w:rsidRPr="00FD3258">
        <w:rPr>
          <w:rFonts w:ascii="Helvetica Neue" w:hAnsi="Helvetica Neue"/>
          <w:i/>
          <w:color w:val="000000"/>
          <w:sz w:val="22"/>
          <w:szCs w:val="22"/>
        </w:rPr>
        <w:t xml:space="preserve"> </w:t>
      </w:r>
      <w:r w:rsidRPr="00FD3258">
        <w:rPr>
          <w:rStyle w:val="text"/>
          <w:rFonts w:ascii="Helvetica Neue" w:hAnsi="Helvetica Neue"/>
          <w:i/>
          <w:color w:val="000000"/>
          <w:sz w:val="22"/>
          <w:szCs w:val="22"/>
        </w:rPr>
        <w:t>are in the tents of the righteous:</w:t>
      </w:r>
      <w:r w:rsidRPr="00FD3258">
        <w:rPr>
          <w:rFonts w:ascii="Helvetica Neue" w:hAnsi="Helvetica Neue"/>
          <w:i/>
          <w:color w:val="000000"/>
          <w:sz w:val="22"/>
          <w:szCs w:val="22"/>
        </w:rPr>
        <w:t xml:space="preserve"> </w:t>
      </w:r>
      <w:r w:rsidRPr="00FD3258">
        <w:rPr>
          <w:rStyle w:val="text"/>
          <w:rFonts w:ascii="Helvetica Neue" w:hAnsi="Helvetica Neue"/>
          <w:i/>
          <w:color w:val="000000"/>
          <w:sz w:val="22"/>
          <w:szCs w:val="22"/>
        </w:rPr>
        <w:t>“The right hand of the</w:t>
      </w:r>
      <w:r w:rsidRPr="00FD3258">
        <w:rPr>
          <w:rStyle w:val="apple-converted-space"/>
          <w:rFonts w:ascii="Helvetica Neue" w:hAnsi="Helvetica Neue"/>
          <w:i/>
          <w:color w:val="000000"/>
          <w:sz w:val="22"/>
          <w:szCs w:val="22"/>
        </w:rPr>
        <w:t> </w:t>
      </w:r>
      <w:r w:rsidRPr="00FD3258">
        <w:rPr>
          <w:rStyle w:val="small-caps"/>
          <w:rFonts w:ascii="Helvetica Neue" w:hAnsi="Helvetica Neue"/>
          <w:i/>
          <w:color w:val="000000"/>
          <w:sz w:val="22"/>
          <w:szCs w:val="22"/>
        </w:rPr>
        <w:t>Lord</w:t>
      </w:r>
      <w:r w:rsidRPr="00FD3258">
        <w:rPr>
          <w:rStyle w:val="apple-converted-space"/>
          <w:rFonts w:ascii="Helvetica Neue" w:hAnsi="Helvetica Neue"/>
          <w:i/>
          <w:color w:val="000000"/>
          <w:sz w:val="22"/>
          <w:szCs w:val="22"/>
        </w:rPr>
        <w:t> </w:t>
      </w:r>
      <w:r w:rsidRPr="00FD3258">
        <w:rPr>
          <w:rStyle w:val="text"/>
          <w:rFonts w:ascii="Helvetica Neue" w:hAnsi="Helvetica Neue"/>
          <w:i/>
          <w:color w:val="000000"/>
          <w:sz w:val="22"/>
          <w:szCs w:val="22"/>
        </w:rPr>
        <w:t>does valiantly,</w:t>
      </w:r>
      <w:r w:rsidRPr="00FD3258">
        <w:rPr>
          <w:rFonts w:ascii="Helvetica Neue" w:hAnsi="Helvetica Neue"/>
          <w:i/>
          <w:color w:val="000000"/>
          <w:sz w:val="22"/>
          <w:szCs w:val="22"/>
        </w:rPr>
        <w:br/>
      </w:r>
      <w:r w:rsidRPr="00FD3258">
        <w:rPr>
          <w:rStyle w:val="text"/>
          <w:rFonts w:ascii="Helvetica Neue" w:hAnsi="Helvetica Neue"/>
          <w:i/>
          <w:color w:val="000000"/>
          <w:sz w:val="22"/>
          <w:szCs w:val="22"/>
        </w:rPr>
        <w:t>the right hand of the</w:t>
      </w:r>
      <w:r w:rsidRPr="00FD3258">
        <w:rPr>
          <w:rStyle w:val="apple-converted-space"/>
          <w:rFonts w:ascii="Helvetica Neue" w:hAnsi="Helvetica Neue"/>
          <w:i/>
          <w:color w:val="000000"/>
          <w:sz w:val="22"/>
          <w:szCs w:val="22"/>
        </w:rPr>
        <w:t> </w:t>
      </w:r>
      <w:r w:rsidRPr="00FD3258">
        <w:rPr>
          <w:rStyle w:val="small-caps"/>
          <w:rFonts w:ascii="Helvetica Neue" w:hAnsi="Helvetica Neue"/>
          <w:i/>
          <w:color w:val="000000"/>
          <w:sz w:val="22"/>
          <w:szCs w:val="22"/>
        </w:rPr>
        <w:t>Lord</w:t>
      </w:r>
      <w:r w:rsidRPr="00FD3258">
        <w:rPr>
          <w:rStyle w:val="apple-converted-space"/>
          <w:rFonts w:ascii="Helvetica Neue" w:hAnsi="Helvetica Neue"/>
          <w:i/>
          <w:color w:val="000000"/>
          <w:sz w:val="22"/>
          <w:szCs w:val="22"/>
        </w:rPr>
        <w:t> </w:t>
      </w:r>
      <w:r w:rsidRPr="00FD3258">
        <w:rPr>
          <w:rStyle w:val="text"/>
          <w:rFonts w:ascii="Helvetica Neue" w:hAnsi="Helvetica Neue"/>
          <w:i/>
          <w:color w:val="000000"/>
          <w:sz w:val="22"/>
          <w:szCs w:val="22"/>
        </w:rPr>
        <w:t>exalts,</w:t>
      </w:r>
      <w:r w:rsidRPr="00FD3258">
        <w:rPr>
          <w:rFonts w:ascii="Helvetica Neue" w:hAnsi="Helvetica Neue"/>
          <w:i/>
          <w:color w:val="000000"/>
          <w:sz w:val="22"/>
          <w:szCs w:val="22"/>
        </w:rPr>
        <w:t xml:space="preserve"> </w:t>
      </w:r>
      <w:r w:rsidRPr="00FD3258">
        <w:rPr>
          <w:rStyle w:val="text"/>
          <w:rFonts w:ascii="Helvetica Neue" w:hAnsi="Helvetica Neue"/>
          <w:i/>
          <w:color w:val="000000"/>
          <w:sz w:val="22"/>
          <w:szCs w:val="22"/>
        </w:rPr>
        <w:t>the right hand of the</w:t>
      </w:r>
      <w:r w:rsidRPr="00FD3258">
        <w:rPr>
          <w:rStyle w:val="apple-converted-space"/>
          <w:rFonts w:ascii="Helvetica Neue" w:hAnsi="Helvetica Neue"/>
          <w:i/>
          <w:color w:val="000000"/>
          <w:sz w:val="22"/>
          <w:szCs w:val="22"/>
        </w:rPr>
        <w:t> </w:t>
      </w:r>
      <w:r w:rsidRPr="00FD3258">
        <w:rPr>
          <w:rStyle w:val="small-caps"/>
          <w:rFonts w:ascii="Helvetica Neue" w:hAnsi="Helvetica Neue"/>
          <w:i/>
          <w:color w:val="000000"/>
          <w:sz w:val="22"/>
          <w:szCs w:val="22"/>
        </w:rPr>
        <w:t>Lord</w:t>
      </w:r>
      <w:r w:rsidRPr="00FD3258">
        <w:rPr>
          <w:rStyle w:val="apple-converted-space"/>
          <w:rFonts w:ascii="Helvetica Neue" w:hAnsi="Helvetica Neue"/>
          <w:i/>
          <w:color w:val="000000"/>
          <w:sz w:val="22"/>
          <w:szCs w:val="22"/>
        </w:rPr>
        <w:t> </w:t>
      </w:r>
      <w:r w:rsidRPr="00FD3258">
        <w:rPr>
          <w:rStyle w:val="text"/>
          <w:rFonts w:ascii="Helvetica Neue" w:hAnsi="Helvetica Neue"/>
          <w:i/>
          <w:color w:val="000000"/>
          <w:sz w:val="22"/>
          <w:szCs w:val="22"/>
        </w:rPr>
        <w:t>does valiantly!”</w:t>
      </w:r>
    </w:p>
    <w:p w:rsidR="001016A3" w:rsidRPr="00FD3258" w:rsidRDefault="001016A3" w:rsidP="00FD3258">
      <w:pPr>
        <w:pStyle w:val="line"/>
        <w:spacing w:before="0" w:beforeAutospacing="0" w:after="0" w:afterAutospacing="0"/>
        <w:jc w:val="center"/>
        <w:rPr>
          <w:rFonts w:ascii="Helvetica Neue" w:hAnsi="Helvetica Neue"/>
          <w:i/>
          <w:color w:val="000000"/>
          <w:sz w:val="22"/>
          <w:szCs w:val="22"/>
        </w:rPr>
      </w:pPr>
      <w:r w:rsidRPr="00FD3258">
        <w:rPr>
          <w:rStyle w:val="text"/>
          <w:rFonts w:ascii="Helvetica Neue" w:hAnsi="Helvetica Neue"/>
          <w:i/>
          <w:color w:val="000000"/>
          <w:sz w:val="22"/>
          <w:szCs w:val="22"/>
        </w:rPr>
        <w:t>I shall not die, but I shall live,</w:t>
      </w:r>
      <w:r w:rsidRPr="00FD3258">
        <w:rPr>
          <w:rFonts w:ascii="Helvetica Neue" w:hAnsi="Helvetica Neue"/>
          <w:i/>
          <w:color w:val="000000"/>
          <w:sz w:val="22"/>
          <w:szCs w:val="22"/>
        </w:rPr>
        <w:t xml:space="preserve"> </w:t>
      </w:r>
      <w:r w:rsidRPr="00FD3258">
        <w:rPr>
          <w:rStyle w:val="text"/>
          <w:rFonts w:ascii="Helvetica Neue" w:hAnsi="Helvetica Neue"/>
          <w:i/>
          <w:color w:val="000000"/>
          <w:sz w:val="22"/>
          <w:szCs w:val="22"/>
        </w:rPr>
        <w:t>and</w:t>
      </w:r>
      <w:r w:rsidRPr="00FD3258">
        <w:rPr>
          <w:rStyle w:val="apple-converted-space"/>
          <w:rFonts w:ascii="Helvetica Neue" w:hAnsi="Helvetica Neue"/>
          <w:i/>
          <w:color w:val="000000"/>
          <w:sz w:val="22"/>
          <w:szCs w:val="22"/>
        </w:rPr>
        <w:t> </w:t>
      </w:r>
      <w:r w:rsidRPr="00FD3258">
        <w:rPr>
          <w:rStyle w:val="text"/>
          <w:rFonts w:ascii="Helvetica Neue" w:hAnsi="Helvetica Neue"/>
          <w:i/>
          <w:color w:val="000000"/>
          <w:sz w:val="22"/>
          <w:szCs w:val="22"/>
        </w:rPr>
        <w:t>recount the deeds of the</w:t>
      </w:r>
      <w:r w:rsidRPr="00FD3258">
        <w:rPr>
          <w:rStyle w:val="apple-converted-space"/>
          <w:rFonts w:ascii="Helvetica Neue" w:hAnsi="Helvetica Neue"/>
          <w:i/>
          <w:color w:val="000000"/>
          <w:sz w:val="22"/>
          <w:szCs w:val="22"/>
        </w:rPr>
        <w:t> </w:t>
      </w:r>
      <w:r w:rsidRPr="00FD3258">
        <w:rPr>
          <w:rStyle w:val="small-caps"/>
          <w:rFonts w:ascii="Helvetica Neue" w:hAnsi="Helvetica Neue"/>
          <w:i/>
          <w:color w:val="000000"/>
          <w:sz w:val="22"/>
          <w:szCs w:val="22"/>
        </w:rPr>
        <w:t>Lord</w:t>
      </w:r>
      <w:r w:rsidRPr="00FD3258">
        <w:rPr>
          <w:rStyle w:val="text"/>
          <w:rFonts w:ascii="Helvetica Neue" w:hAnsi="Helvetica Neue"/>
          <w:i/>
          <w:color w:val="000000"/>
          <w:sz w:val="22"/>
          <w:szCs w:val="22"/>
        </w:rPr>
        <w:t>. Psalm 118:14-17</w:t>
      </w:r>
    </w:p>
    <w:p w:rsidR="001016A3" w:rsidRDefault="001016A3" w:rsidP="002B29D7">
      <w:pPr>
        <w:rPr>
          <w:b/>
          <w:i/>
          <w:sz w:val="28"/>
          <w:szCs w:val="28"/>
        </w:rPr>
      </w:pPr>
    </w:p>
    <w:p w:rsidR="001016A3" w:rsidRPr="00587A99" w:rsidRDefault="001016A3" w:rsidP="002B29D7">
      <w:pPr>
        <w:rPr>
          <w:b/>
          <w:i/>
          <w:sz w:val="28"/>
          <w:szCs w:val="28"/>
        </w:rPr>
      </w:pPr>
    </w:p>
    <w:sectPr w:rsidR="001016A3" w:rsidRPr="00587A99"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5A" w:rsidRDefault="00353E5A" w:rsidP="005F25E0">
      <w:r>
        <w:separator/>
      </w:r>
    </w:p>
  </w:endnote>
  <w:endnote w:type="continuationSeparator" w:id="0">
    <w:p w:rsidR="00353E5A" w:rsidRDefault="00353E5A" w:rsidP="005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A8" w:rsidRDefault="003407A8" w:rsidP="003407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7A8" w:rsidRDefault="003407A8" w:rsidP="005F25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A8" w:rsidRDefault="003407A8" w:rsidP="003407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258">
      <w:rPr>
        <w:rStyle w:val="PageNumber"/>
        <w:noProof/>
      </w:rPr>
      <w:t>1</w:t>
    </w:r>
    <w:r>
      <w:rPr>
        <w:rStyle w:val="PageNumber"/>
      </w:rPr>
      <w:fldChar w:fldCharType="end"/>
    </w:r>
  </w:p>
  <w:p w:rsidR="003407A8" w:rsidRDefault="003407A8" w:rsidP="005F25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5A" w:rsidRDefault="00353E5A" w:rsidP="005F25E0">
      <w:r>
        <w:separator/>
      </w:r>
    </w:p>
  </w:footnote>
  <w:footnote w:type="continuationSeparator" w:id="0">
    <w:p w:rsidR="00353E5A" w:rsidRDefault="00353E5A" w:rsidP="005F2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DED"/>
    <w:multiLevelType w:val="hybridMultilevel"/>
    <w:tmpl w:val="873A5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C17B0"/>
    <w:multiLevelType w:val="hybridMultilevel"/>
    <w:tmpl w:val="EBF2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12670"/>
    <w:multiLevelType w:val="hybridMultilevel"/>
    <w:tmpl w:val="B814664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22BF27AB"/>
    <w:multiLevelType w:val="hybridMultilevel"/>
    <w:tmpl w:val="F3C6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F24605"/>
    <w:multiLevelType w:val="hybridMultilevel"/>
    <w:tmpl w:val="C194C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7A4715"/>
    <w:multiLevelType w:val="hybridMultilevel"/>
    <w:tmpl w:val="87EA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4C136C"/>
    <w:multiLevelType w:val="hybridMultilevel"/>
    <w:tmpl w:val="B2D0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7B07BD"/>
    <w:multiLevelType w:val="hybridMultilevel"/>
    <w:tmpl w:val="213EC6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70"/>
    <w:rsid w:val="00002995"/>
    <w:rsid w:val="00010DB0"/>
    <w:rsid w:val="00014DF7"/>
    <w:rsid w:val="00014E2E"/>
    <w:rsid w:val="00021A10"/>
    <w:rsid w:val="00030B48"/>
    <w:rsid w:val="00072B6D"/>
    <w:rsid w:val="000765FB"/>
    <w:rsid w:val="00097450"/>
    <w:rsid w:val="000A21D3"/>
    <w:rsid w:val="000C3285"/>
    <w:rsid w:val="000D5F8A"/>
    <w:rsid w:val="000E470D"/>
    <w:rsid w:val="000F6096"/>
    <w:rsid w:val="001016A3"/>
    <w:rsid w:val="00106AF6"/>
    <w:rsid w:val="001225BB"/>
    <w:rsid w:val="001267D6"/>
    <w:rsid w:val="00130618"/>
    <w:rsid w:val="0013797D"/>
    <w:rsid w:val="00142A66"/>
    <w:rsid w:val="00147651"/>
    <w:rsid w:val="00164658"/>
    <w:rsid w:val="001756C2"/>
    <w:rsid w:val="0018079D"/>
    <w:rsid w:val="00192C78"/>
    <w:rsid w:val="001A3794"/>
    <w:rsid w:val="001B1147"/>
    <w:rsid w:val="001C0249"/>
    <w:rsid w:val="001E1079"/>
    <w:rsid w:val="001E2C8B"/>
    <w:rsid w:val="002016E2"/>
    <w:rsid w:val="00202535"/>
    <w:rsid w:val="00222F54"/>
    <w:rsid w:val="0024476B"/>
    <w:rsid w:val="00246787"/>
    <w:rsid w:val="002516E4"/>
    <w:rsid w:val="002639A9"/>
    <w:rsid w:val="002734F9"/>
    <w:rsid w:val="00282574"/>
    <w:rsid w:val="0028660C"/>
    <w:rsid w:val="00291CFF"/>
    <w:rsid w:val="00296E8E"/>
    <w:rsid w:val="002A17C3"/>
    <w:rsid w:val="002B29D7"/>
    <w:rsid w:val="002B491E"/>
    <w:rsid w:val="002C4B1A"/>
    <w:rsid w:val="002D02CA"/>
    <w:rsid w:val="002D2CC7"/>
    <w:rsid w:val="002D4B89"/>
    <w:rsid w:val="002F59F9"/>
    <w:rsid w:val="003167DD"/>
    <w:rsid w:val="0032171E"/>
    <w:rsid w:val="003308EF"/>
    <w:rsid w:val="00332433"/>
    <w:rsid w:val="003407A8"/>
    <w:rsid w:val="0034246F"/>
    <w:rsid w:val="00345FF4"/>
    <w:rsid w:val="00351407"/>
    <w:rsid w:val="00353E5A"/>
    <w:rsid w:val="003618EB"/>
    <w:rsid w:val="00366B03"/>
    <w:rsid w:val="00377A3C"/>
    <w:rsid w:val="00395CD7"/>
    <w:rsid w:val="003A0D52"/>
    <w:rsid w:val="003A2D48"/>
    <w:rsid w:val="003B71B0"/>
    <w:rsid w:val="003C3521"/>
    <w:rsid w:val="003D4A7C"/>
    <w:rsid w:val="003E1509"/>
    <w:rsid w:val="003E5DAE"/>
    <w:rsid w:val="004014D7"/>
    <w:rsid w:val="004173B6"/>
    <w:rsid w:val="0046063C"/>
    <w:rsid w:val="0046179D"/>
    <w:rsid w:val="00474EB0"/>
    <w:rsid w:val="004812BA"/>
    <w:rsid w:val="004B7819"/>
    <w:rsid w:val="004C2E84"/>
    <w:rsid w:val="004C2EBF"/>
    <w:rsid w:val="004C496B"/>
    <w:rsid w:val="004C7253"/>
    <w:rsid w:val="004F1ED3"/>
    <w:rsid w:val="00512615"/>
    <w:rsid w:val="0052656A"/>
    <w:rsid w:val="00542DB0"/>
    <w:rsid w:val="00546EBA"/>
    <w:rsid w:val="005525A9"/>
    <w:rsid w:val="005617A8"/>
    <w:rsid w:val="00571336"/>
    <w:rsid w:val="00587A99"/>
    <w:rsid w:val="005B211D"/>
    <w:rsid w:val="005B27D1"/>
    <w:rsid w:val="005B30AB"/>
    <w:rsid w:val="005C5369"/>
    <w:rsid w:val="005C6E1B"/>
    <w:rsid w:val="005E45A6"/>
    <w:rsid w:val="005F0FC4"/>
    <w:rsid w:val="005F18E0"/>
    <w:rsid w:val="005F25E0"/>
    <w:rsid w:val="00606EB6"/>
    <w:rsid w:val="006103AC"/>
    <w:rsid w:val="00627EB2"/>
    <w:rsid w:val="00630579"/>
    <w:rsid w:val="00632FD3"/>
    <w:rsid w:val="00641E2D"/>
    <w:rsid w:val="0065180D"/>
    <w:rsid w:val="00670251"/>
    <w:rsid w:val="0067241D"/>
    <w:rsid w:val="00682C64"/>
    <w:rsid w:val="00686402"/>
    <w:rsid w:val="006A6ADC"/>
    <w:rsid w:val="006C263A"/>
    <w:rsid w:val="006E39B2"/>
    <w:rsid w:val="006F0322"/>
    <w:rsid w:val="006F31C0"/>
    <w:rsid w:val="006F5A19"/>
    <w:rsid w:val="00701ED7"/>
    <w:rsid w:val="00704766"/>
    <w:rsid w:val="0072263B"/>
    <w:rsid w:val="00722D37"/>
    <w:rsid w:val="00731D49"/>
    <w:rsid w:val="00740149"/>
    <w:rsid w:val="00754CFE"/>
    <w:rsid w:val="00784B63"/>
    <w:rsid w:val="007A5CB8"/>
    <w:rsid w:val="007B58C1"/>
    <w:rsid w:val="007B5E70"/>
    <w:rsid w:val="007B6B4C"/>
    <w:rsid w:val="007C7167"/>
    <w:rsid w:val="007D6887"/>
    <w:rsid w:val="007F34E3"/>
    <w:rsid w:val="00802A02"/>
    <w:rsid w:val="0080718B"/>
    <w:rsid w:val="0081180E"/>
    <w:rsid w:val="00833F4B"/>
    <w:rsid w:val="008478D6"/>
    <w:rsid w:val="0089122C"/>
    <w:rsid w:val="008A6562"/>
    <w:rsid w:val="008A706C"/>
    <w:rsid w:val="008B29B5"/>
    <w:rsid w:val="008B4D33"/>
    <w:rsid w:val="008B735E"/>
    <w:rsid w:val="008E616C"/>
    <w:rsid w:val="008E637A"/>
    <w:rsid w:val="008E7F86"/>
    <w:rsid w:val="00901FBD"/>
    <w:rsid w:val="009161D4"/>
    <w:rsid w:val="00935BB5"/>
    <w:rsid w:val="00947EAC"/>
    <w:rsid w:val="0095098C"/>
    <w:rsid w:val="009514C1"/>
    <w:rsid w:val="00951E2D"/>
    <w:rsid w:val="0096530B"/>
    <w:rsid w:val="00976280"/>
    <w:rsid w:val="009801AA"/>
    <w:rsid w:val="00987E7E"/>
    <w:rsid w:val="009D20A5"/>
    <w:rsid w:val="009E2A57"/>
    <w:rsid w:val="009E49B1"/>
    <w:rsid w:val="009F7D76"/>
    <w:rsid w:val="00A526FC"/>
    <w:rsid w:val="00A77EE6"/>
    <w:rsid w:val="00AA6388"/>
    <w:rsid w:val="00AC13E3"/>
    <w:rsid w:val="00AD1AC8"/>
    <w:rsid w:val="00AD4E6F"/>
    <w:rsid w:val="00AE3677"/>
    <w:rsid w:val="00AE4D02"/>
    <w:rsid w:val="00AE7B48"/>
    <w:rsid w:val="00AE7D49"/>
    <w:rsid w:val="00B02E41"/>
    <w:rsid w:val="00B074E3"/>
    <w:rsid w:val="00B310B6"/>
    <w:rsid w:val="00B36A41"/>
    <w:rsid w:val="00B424A5"/>
    <w:rsid w:val="00B42A31"/>
    <w:rsid w:val="00B64158"/>
    <w:rsid w:val="00B6632E"/>
    <w:rsid w:val="00B71CDD"/>
    <w:rsid w:val="00B724FE"/>
    <w:rsid w:val="00B74321"/>
    <w:rsid w:val="00B832E2"/>
    <w:rsid w:val="00BD7B87"/>
    <w:rsid w:val="00C034B9"/>
    <w:rsid w:val="00C17992"/>
    <w:rsid w:val="00C224E6"/>
    <w:rsid w:val="00C53E80"/>
    <w:rsid w:val="00C76F8E"/>
    <w:rsid w:val="00C839C3"/>
    <w:rsid w:val="00C91F36"/>
    <w:rsid w:val="00C94EEB"/>
    <w:rsid w:val="00CA2BB1"/>
    <w:rsid w:val="00CB6CFA"/>
    <w:rsid w:val="00CC3FBD"/>
    <w:rsid w:val="00CD3BB0"/>
    <w:rsid w:val="00CE1D26"/>
    <w:rsid w:val="00D0111A"/>
    <w:rsid w:val="00D0120D"/>
    <w:rsid w:val="00D4347B"/>
    <w:rsid w:val="00D52E06"/>
    <w:rsid w:val="00D603A8"/>
    <w:rsid w:val="00D617ED"/>
    <w:rsid w:val="00D80498"/>
    <w:rsid w:val="00D81065"/>
    <w:rsid w:val="00D839C3"/>
    <w:rsid w:val="00D840D0"/>
    <w:rsid w:val="00D95C58"/>
    <w:rsid w:val="00DA72AA"/>
    <w:rsid w:val="00DA732D"/>
    <w:rsid w:val="00DD1802"/>
    <w:rsid w:val="00DD53A2"/>
    <w:rsid w:val="00DD7295"/>
    <w:rsid w:val="00DF7201"/>
    <w:rsid w:val="00E208F2"/>
    <w:rsid w:val="00E50E9A"/>
    <w:rsid w:val="00E61C37"/>
    <w:rsid w:val="00E843E1"/>
    <w:rsid w:val="00EA1D25"/>
    <w:rsid w:val="00EA736B"/>
    <w:rsid w:val="00ED2A98"/>
    <w:rsid w:val="00EE2BF9"/>
    <w:rsid w:val="00EF2A94"/>
    <w:rsid w:val="00F01C31"/>
    <w:rsid w:val="00F0668C"/>
    <w:rsid w:val="00F20672"/>
    <w:rsid w:val="00F2077F"/>
    <w:rsid w:val="00F26DAE"/>
    <w:rsid w:val="00F50073"/>
    <w:rsid w:val="00F5118C"/>
    <w:rsid w:val="00F60AC9"/>
    <w:rsid w:val="00F76283"/>
    <w:rsid w:val="00FC7D6F"/>
    <w:rsid w:val="00FD3258"/>
    <w:rsid w:val="00FD649B"/>
    <w:rsid w:val="00FD7B44"/>
    <w:rsid w:val="00FE4B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091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5E0"/>
    <w:pPr>
      <w:tabs>
        <w:tab w:val="center" w:pos="4680"/>
        <w:tab w:val="right" w:pos="9360"/>
      </w:tabs>
    </w:pPr>
  </w:style>
  <w:style w:type="character" w:customStyle="1" w:styleId="FooterChar">
    <w:name w:val="Footer Char"/>
    <w:basedOn w:val="DefaultParagraphFont"/>
    <w:link w:val="Footer"/>
    <w:uiPriority w:val="99"/>
    <w:rsid w:val="005F25E0"/>
  </w:style>
  <w:style w:type="character" w:styleId="PageNumber">
    <w:name w:val="page number"/>
    <w:basedOn w:val="DefaultParagraphFont"/>
    <w:uiPriority w:val="99"/>
    <w:semiHidden/>
    <w:unhideWhenUsed/>
    <w:rsid w:val="005F25E0"/>
  </w:style>
  <w:style w:type="paragraph" w:styleId="ListParagraph">
    <w:name w:val="List Paragraph"/>
    <w:basedOn w:val="Normal"/>
    <w:uiPriority w:val="34"/>
    <w:qFormat/>
    <w:rsid w:val="002D2CC7"/>
    <w:pPr>
      <w:ind w:left="720"/>
      <w:contextualSpacing/>
    </w:pPr>
  </w:style>
  <w:style w:type="character" w:customStyle="1" w:styleId="apple-converted-space">
    <w:name w:val="apple-converted-space"/>
    <w:basedOn w:val="DefaultParagraphFont"/>
    <w:rsid w:val="002B29D7"/>
  </w:style>
  <w:style w:type="paragraph" w:customStyle="1" w:styleId="line">
    <w:name w:val="line"/>
    <w:basedOn w:val="Normal"/>
    <w:rsid w:val="001016A3"/>
    <w:pPr>
      <w:spacing w:before="100" w:beforeAutospacing="1" w:after="100" w:afterAutospacing="1"/>
    </w:pPr>
    <w:rPr>
      <w:rFonts w:ascii="Times New Roman" w:hAnsi="Times New Roman" w:cs="Times New Roman"/>
    </w:rPr>
  </w:style>
  <w:style w:type="character" w:customStyle="1" w:styleId="text">
    <w:name w:val="text"/>
    <w:basedOn w:val="DefaultParagraphFont"/>
    <w:rsid w:val="001016A3"/>
  </w:style>
  <w:style w:type="character" w:customStyle="1" w:styleId="small-caps">
    <w:name w:val="small-caps"/>
    <w:basedOn w:val="DefaultParagraphFont"/>
    <w:rsid w:val="0010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11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Gillette</cp:lastModifiedBy>
  <cp:revision>7</cp:revision>
  <dcterms:created xsi:type="dcterms:W3CDTF">2019-02-16T20:19:00Z</dcterms:created>
  <dcterms:modified xsi:type="dcterms:W3CDTF">2019-02-16T20:57:00Z</dcterms:modified>
</cp:coreProperties>
</file>